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796FB8" w:rsidP="000F1CE4">
      <w:pPr>
        <w:rPr>
          <w:rFonts w:cs="Tahoma"/>
        </w:rPr>
      </w:pPr>
      <w:r>
        <w:rPr>
          <w:rFonts w:cs="Tahoma"/>
        </w:rPr>
        <w:t xml:space="preserve">  </w:t>
      </w:r>
    </w:p>
    <w:p w:rsidR="00520BC7" w:rsidRPr="00520BC7" w:rsidRDefault="00520BC7">
      <w:pPr>
        <w:rPr>
          <w:rFonts w:cs="Tahoma"/>
        </w:rPr>
      </w:pPr>
      <w:r w:rsidRPr="00520BC7">
        <w:rPr>
          <w:b/>
          <w:i/>
        </w:rPr>
        <w:t xml:space="preserve"> </w:t>
      </w:r>
    </w:p>
    <w:p w:rsidR="00583AA5" w:rsidRPr="004B6560" w:rsidRDefault="00583AA5" w:rsidP="00583AA5">
      <w:pPr>
        <w:rPr>
          <w:b/>
          <w:i/>
        </w:rPr>
      </w:pPr>
      <w:r>
        <w:rPr>
          <w:rFonts w:cs="Tahoma"/>
        </w:rPr>
        <w:t xml:space="preserve"> </w:t>
      </w: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83AA5" w:rsidTr="00B47D20">
        <w:tc>
          <w:tcPr>
            <w:tcW w:w="3587" w:type="dxa"/>
          </w:tcPr>
          <w:p w:rsidR="00583AA5" w:rsidRDefault="00583AA5" w:rsidP="00B47D20">
            <w:r>
              <w:t>Поставщик (иной источник информации)</w:t>
            </w:r>
          </w:p>
        </w:tc>
        <w:tc>
          <w:tcPr>
            <w:tcW w:w="3587" w:type="dxa"/>
          </w:tcPr>
          <w:p w:rsidR="00583AA5" w:rsidRDefault="00583AA5" w:rsidP="00B47D20">
            <w:r>
              <w:t>Стоимость предложения</w:t>
            </w:r>
            <w:r>
              <w:rPr>
                <w:rStyle w:val="a8"/>
              </w:rPr>
              <w:footnoteReference w:id="1"/>
            </w:r>
            <w:r>
              <w:t>, рублей</w:t>
            </w:r>
          </w:p>
        </w:tc>
        <w:tc>
          <w:tcPr>
            <w:tcW w:w="3588" w:type="dxa"/>
          </w:tcPr>
          <w:p w:rsidR="00583AA5" w:rsidRDefault="00583AA5" w:rsidP="00B47D20">
            <w:r>
              <w:t>Дата и № входящего контрагента (иной источник информации)</w:t>
            </w:r>
          </w:p>
        </w:tc>
      </w:tr>
      <w:tr w:rsidR="00583AA5" w:rsidTr="00B47D20">
        <w:tc>
          <w:tcPr>
            <w:tcW w:w="3587" w:type="dxa"/>
          </w:tcPr>
          <w:p w:rsidR="00583AA5" w:rsidRDefault="00583AA5" w:rsidP="00B47D20">
            <w:r>
              <w:t>Исполнитель 1</w:t>
            </w:r>
          </w:p>
        </w:tc>
        <w:tc>
          <w:tcPr>
            <w:tcW w:w="3587" w:type="dxa"/>
          </w:tcPr>
          <w:p w:rsidR="00583AA5" w:rsidRDefault="00583AA5" w:rsidP="00127BCF">
            <w:r>
              <w:t>4</w:t>
            </w:r>
            <w:r w:rsidR="007F07C2">
              <w:t> </w:t>
            </w:r>
            <w:r w:rsidR="00127BCF">
              <w:t>423</w:t>
            </w:r>
            <w:r w:rsidR="007F07C2">
              <w:t xml:space="preserve"> </w:t>
            </w:r>
            <w:r w:rsidR="00127BCF">
              <w:t>616,50</w:t>
            </w:r>
          </w:p>
        </w:tc>
        <w:tc>
          <w:tcPr>
            <w:tcW w:w="3588" w:type="dxa"/>
          </w:tcPr>
          <w:p w:rsidR="00583AA5" w:rsidRDefault="00583AA5" w:rsidP="00583AA5">
            <w:r>
              <w:t xml:space="preserve">от 19.06.2023г.  </w:t>
            </w:r>
          </w:p>
        </w:tc>
      </w:tr>
      <w:tr w:rsidR="00583AA5" w:rsidTr="00B47D20">
        <w:tc>
          <w:tcPr>
            <w:tcW w:w="3587" w:type="dxa"/>
          </w:tcPr>
          <w:p w:rsidR="00583AA5" w:rsidRDefault="00583AA5" w:rsidP="00B47D20">
            <w:r>
              <w:t>Исполнитель 2</w:t>
            </w:r>
          </w:p>
        </w:tc>
        <w:tc>
          <w:tcPr>
            <w:tcW w:w="3587" w:type="dxa"/>
          </w:tcPr>
          <w:p w:rsidR="00583AA5" w:rsidRDefault="00583AA5" w:rsidP="00127BCF">
            <w:r>
              <w:t>7</w:t>
            </w:r>
            <w:r w:rsidR="00127BCF">
              <w:t> 088 370,00</w:t>
            </w:r>
          </w:p>
        </w:tc>
        <w:tc>
          <w:tcPr>
            <w:tcW w:w="3588" w:type="dxa"/>
          </w:tcPr>
          <w:p w:rsidR="00583AA5" w:rsidRDefault="00583AA5" w:rsidP="00583AA5">
            <w:r w:rsidRPr="003F67E1">
              <w:t xml:space="preserve">от </w:t>
            </w:r>
            <w:r>
              <w:t>21.06</w:t>
            </w:r>
            <w:r w:rsidRPr="003F67E1">
              <w:t xml:space="preserve">.2023г. </w:t>
            </w:r>
            <w:r>
              <w:t xml:space="preserve"> </w:t>
            </w:r>
          </w:p>
        </w:tc>
      </w:tr>
      <w:tr w:rsidR="00583AA5" w:rsidTr="00B47D20">
        <w:tc>
          <w:tcPr>
            <w:tcW w:w="3587" w:type="dxa"/>
          </w:tcPr>
          <w:p w:rsidR="00583AA5" w:rsidRDefault="00583AA5" w:rsidP="00B47D20">
            <w:r>
              <w:t>Исполнитель 3</w:t>
            </w:r>
          </w:p>
        </w:tc>
        <w:tc>
          <w:tcPr>
            <w:tcW w:w="3587" w:type="dxa"/>
          </w:tcPr>
          <w:p w:rsidR="00583AA5" w:rsidRDefault="006833DE" w:rsidP="00B47D20">
            <w:r>
              <w:t>4 300</w:t>
            </w:r>
            <w:r w:rsidR="00583AA5">
              <w:t> 250,00</w:t>
            </w:r>
          </w:p>
        </w:tc>
        <w:tc>
          <w:tcPr>
            <w:tcW w:w="3588" w:type="dxa"/>
          </w:tcPr>
          <w:p w:rsidR="00583AA5" w:rsidRDefault="00583AA5" w:rsidP="00B47D20">
            <w:r>
              <w:t xml:space="preserve">от 09.08.2023г. 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BB2" w:rsidRDefault="00533BB2" w:rsidP="00453988">
      <w:pPr>
        <w:spacing w:after="0" w:line="240" w:lineRule="auto"/>
      </w:pPr>
      <w:r>
        <w:separator/>
      </w:r>
    </w:p>
  </w:endnote>
  <w:endnote w:type="continuationSeparator" w:id="0">
    <w:p w:rsidR="00533BB2" w:rsidRDefault="00533BB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BB2" w:rsidRDefault="00533BB2" w:rsidP="00453988">
      <w:pPr>
        <w:spacing w:after="0" w:line="240" w:lineRule="auto"/>
      </w:pPr>
      <w:r>
        <w:separator/>
      </w:r>
    </w:p>
  </w:footnote>
  <w:footnote w:type="continuationSeparator" w:id="0">
    <w:p w:rsidR="00533BB2" w:rsidRDefault="00533BB2" w:rsidP="00453988">
      <w:pPr>
        <w:spacing w:after="0" w:line="240" w:lineRule="auto"/>
      </w:pPr>
      <w:r>
        <w:continuationSeparator/>
      </w:r>
    </w:p>
  </w:footnote>
  <w:footnote w:id="1">
    <w:p w:rsidR="00583AA5" w:rsidRPr="00AE026E" w:rsidRDefault="00583AA5" w:rsidP="00583AA5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AE026E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6A4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27BCF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5A7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BC7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3BB2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0F4E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AA5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3DE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6FB8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7C2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063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F69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5A13"/>
  <w15:docId w15:val="{47933CE9-B575-41DB-82CF-5941F467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825A6-3DDB-4A60-8B0F-94C1EBA2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2021-06-11T02:56:00Z</dcterms:created>
  <dcterms:modified xsi:type="dcterms:W3CDTF">2023-09-20T05:03:00Z</dcterms:modified>
</cp:coreProperties>
</file>